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黑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中共中山市委党校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2022年第一期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公开招聘事业单位人员（专任教师）岗位表</w:t>
      </w:r>
    </w:p>
    <w:tbl>
      <w:tblPr>
        <w:tblStyle w:val="2"/>
        <w:tblpPr w:leftFromText="180" w:rightFromText="180" w:vertAnchor="text" w:horzAnchor="page" w:tblpX="1921" w:tblpY="554"/>
        <w:tblOverlap w:val="never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6"/>
        <w:gridCol w:w="1118"/>
        <w:gridCol w:w="2523"/>
        <w:gridCol w:w="4400"/>
        <w:gridCol w:w="92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、学位及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经济和管理教研部专任教师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经济和管理方面的教学、科研、决策咨询工作。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应用经济学（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A0202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博士研究生须35周岁及以下，具有副教授及以上专业技术资格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研究生须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40周岁及以下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。应届毕业生不作年龄限制。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哲学和文化教研部专任教师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哲学和文化方面的教学、科研、决策咨询工作。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伦理学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A010105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中国语言文学（A0501）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社会和生态文明教研部专任教师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JSD103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社会治理和中国特色社会主义生态文明建设方面的教学、科研、决策咨询工作。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社会学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A0303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人口、资源与环境经济学（A020106）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决策咨询部专任教师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围绕市委市政府中心工作和经济社会发展等重大战略问题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现实问题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公共管理（A1204）、工商管理（A1202）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村（社区）治理研究中心专任教师</w:t>
            </w:r>
          </w:p>
        </w:tc>
        <w:tc>
          <w:tcPr>
            <w:tcW w:w="41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JSD105</w:t>
            </w:r>
          </w:p>
        </w:tc>
        <w:tc>
          <w:tcPr>
            <w:tcW w:w="932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农村、社区基层治理及乡村振兴方面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教学、科研、决策咨询工作。</w:t>
            </w:r>
          </w:p>
        </w:tc>
        <w:tc>
          <w:tcPr>
            <w:tcW w:w="1625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社会学（A030301）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人类学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（A030303）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农林经济管理（A1203）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马克思主义理论（A0305）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</w:t>
            </w:r>
          </w:p>
        </w:tc>
        <w:tc>
          <w:tcPr>
            <w:tcW w:w="3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873" w:right="1633" w:bottom="1043" w:left="163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5F2B"/>
    <w:rsid w:val="18AC2A67"/>
    <w:rsid w:val="20365B49"/>
    <w:rsid w:val="26452E0A"/>
    <w:rsid w:val="35921069"/>
    <w:rsid w:val="41AF5F2B"/>
    <w:rsid w:val="4D993621"/>
    <w:rsid w:val="4FF56ABD"/>
    <w:rsid w:val="511256E2"/>
    <w:rsid w:val="5DB2606E"/>
    <w:rsid w:val="5F340B31"/>
    <w:rsid w:val="608A2BF6"/>
    <w:rsid w:val="66A760E6"/>
    <w:rsid w:val="6BB21097"/>
    <w:rsid w:val="6F4664C0"/>
    <w:rsid w:val="714F5B80"/>
    <w:rsid w:val="7B4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中共中山市委党校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2021-11-02T03:00:00Z</dcterms:created>
  <dc:creator>NTKO</dc:creator>
  <cp:lastModifiedBy>梁婉婷</cp:lastModifiedBy>
  <dcterms:modified xsi:type="dcterms:W3CDTF">2022-03-29T07:28:36Z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