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  <w:t>佛山市南海区公共安全技术研究院</w:t>
      </w:r>
    </w:p>
    <w:p>
      <w:pPr>
        <w:pStyle w:val="3"/>
        <w:widowControl/>
        <w:spacing w:before="0" w:beforeAutospacing="0" w:after="0" w:afterAutospacing="0"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  <w:t>人员信息登记表</w:t>
      </w:r>
    </w:p>
    <w:p>
      <w:pPr>
        <w:pStyle w:val="3"/>
        <w:widowControl/>
        <w:spacing w:before="0" w:beforeAutospacing="0" w:after="0" w:afterAutospacing="0" w:line="500" w:lineRule="exact"/>
        <w:jc w:val="both"/>
        <w:rPr>
          <w:rFonts w:hint="eastAsia" w:ascii="仿宋" w:hAnsi="仿宋" w:eastAsia="仿宋" w:cs="仿宋"/>
          <w:color w:val="000000"/>
          <w:u w:val="single"/>
          <w:lang w:bidi="ar"/>
        </w:rPr>
      </w:pPr>
      <w:r>
        <w:rPr>
          <w:rFonts w:hint="eastAsia" w:ascii="仿宋" w:hAnsi="仿宋" w:eastAsia="仿宋" w:cs="仿宋"/>
          <w:color w:val="000000"/>
          <w:lang w:bidi="ar"/>
        </w:rPr>
        <w:t>应聘岗位：</w:t>
      </w:r>
      <w:r>
        <w:rPr>
          <w:rFonts w:hint="eastAsia" w:ascii="仿宋" w:hAnsi="仿宋" w:eastAsia="仿宋" w:cs="仿宋"/>
          <w:color w:val="000000"/>
          <w:u w:val="single"/>
          <w:lang w:bidi="ar"/>
        </w:rPr>
        <w:t xml:space="preserve">          </w:t>
      </w:r>
      <w:r>
        <w:rPr>
          <w:rFonts w:hint="eastAsia" w:ascii="仿宋" w:hAnsi="仿宋" w:eastAsia="仿宋" w:cs="仿宋"/>
          <w:color w:val="000000"/>
          <w:lang w:bidi="ar"/>
        </w:rPr>
        <w:t xml:space="preserve">     是否服从调剂：（是/否）   可调剂岗位：</w:t>
      </w:r>
      <w:r>
        <w:rPr>
          <w:rFonts w:hint="eastAsia" w:ascii="仿宋" w:hAnsi="仿宋" w:eastAsia="仿宋" w:cs="仿宋"/>
          <w:color w:val="000000"/>
          <w:u w:val="single"/>
          <w:lang w:bidi="ar"/>
        </w:rPr>
        <w:t xml:space="preserve">            </w:t>
      </w:r>
      <w:r>
        <w:rPr>
          <w:rFonts w:hint="eastAsia" w:ascii="仿宋" w:hAnsi="仿宋" w:eastAsia="仿宋" w:cs="仿宋"/>
          <w:color w:val="FFFFFF"/>
          <w:lang w:bidi="ar"/>
        </w:rPr>
        <w:t>可</w:t>
      </w:r>
      <w:r>
        <w:rPr>
          <w:rFonts w:hint="eastAsia" w:ascii="仿宋" w:hAnsi="仿宋" w:eastAsia="仿宋" w:cs="仿宋"/>
          <w:color w:val="000000"/>
          <w:u w:val="single"/>
          <w:lang w:bidi="ar"/>
        </w:rPr>
        <w:t xml:space="preserve"> </w:t>
      </w:r>
    </w:p>
    <w:tbl>
      <w:tblPr>
        <w:tblStyle w:val="4"/>
        <w:tblW w:w="95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730"/>
        <w:gridCol w:w="668"/>
        <w:gridCol w:w="31"/>
        <w:gridCol w:w="131"/>
        <w:gridCol w:w="1050"/>
        <w:gridCol w:w="105"/>
        <w:gridCol w:w="74"/>
        <w:gridCol w:w="539"/>
        <w:gridCol w:w="677"/>
        <w:gridCol w:w="529"/>
        <w:gridCol w:w="701"/>
        <w:gridCol w:w="1292"/>
        <w:gridCol w:w="244"/>
        <w:gridCol w:w="1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  <w:t>姓  名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  <w:t>政治面貌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  <w:t>身  高</w:t>
            </w:r>
          </w:p>
        </w:tc>
        <w:tc>
          <w:tcPr>
            <w:tcW w:w="13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  <w:t>婚育情况</w:t>
            </w:r>
          </w:p>
        </w:tc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  <w:t>身份证号码</w:t>
            </w:r>
          </w:p>
        </w:tc>
        <w:tc>
          <w:tcPr>
            <w:tcW w:w="400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  <w:t>籍  贯</w:t>
            </w:r>
          </w:p>
        </w:tc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  <w:t>毕业学校</w:t>
            </w:r>
          </w:p>
        </w:tc>
        <w:tc>
          <w:tcPr>
            <w:tcW w:w="271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  <w:t>毕业时间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  <w:t>专  业</w:t>
            </w:r>
          </w:p>
        </w:tc>
        <w:tc>
          <w:tcPr>
            <w:tcW w:w="27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  <w:t>职  称</w:t>
            </w:r>
          </w:p>
        </w:tc>
        <w:tc>
          <w:tcPr>
            <w:tcW w:w="41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  <w:t>学历及类别</w:t>
            </w:r>
          </w:p>
        </w:tc>
        <w:tc>
          <w:tcPr>
            <w:tcW w:w="40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  <w:t>全日制教育□ 在职教育□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  <w:t>学  位</w:t>
            </w:r>
          </w:p>
        </w:tc>
        <w:tc>
          <w:tcPr>
            <w:tcW w:w="2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  <w:t>现居地址</w:t>
            </w:r>
          </w:p>
        </w:tc>
        <w:tc>
          <w:tcPr>
            <w:tcW w:w="40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  <w:t>联系电话</w:t>
            </w:r>
          </w:p>
        </w:tc>
        <w:tc>
          <w:tcPr>
            <w:tcW w:w="28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  <w:t>工作经历</w:t>
            </w:r>
          </w:p>
        </w:tc>
        <w:tc>
          <w:tcPr>
            <w:tcW w:w="27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244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工作所在单位名称</w:t>
            </w:r>
          </w:p>
        </w:tc>
        <w:tc>
          <w:tcPr>
            <w:tcW w:w="15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工作岗位</w:t>
            </w:r>
          </w:p>
        </w:tc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 xml:space="preserve"> 薪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（税前）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起（年月）</w:t>
            </w: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止（年月）</w:t>
            </w:r>
          </w:p>
        </w:tc>
        <w:tc>
          <w:tcPr>
            <w:tcW w:w="244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资格证书及所获荣誉，包括语言能力水平证明</w:t>
            </w:r>
          </w:p>
        </w:tc>
        <w:tc>
          <w:tcPr>
            <w:tcW w:w="27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名  称</w:t>
            </w: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等  级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评定时间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评定单位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</w:rPr>
            </w:pPr>
          </w:p>
        </w:tc>
        <w:tc>
          <w:tcPr>
            <w:tcW w:w="27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</w:pP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0"/>
                <w:szCs w:val="20"/>
              </w:rPr>
            </w:pPr>
          </w:p>
        </w:tc>
        <w:tc>
          <w:tcPr>
            <w:tcW w:w="278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0"/>
                <w:szCs w:val="20"/>
              </w:rPr>
            </w:pPr>
          </w:p>
        </w:tc>
        <w:tc>
          <w:tcPr>
            <w:tcW w:w="278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0"/>
                <w:szCs w:val="20"/>
              </w:rPr>
            </w:pPr>
          </w:p>
        </w:tc>
        <w:tc>
          <w:tcPr>
            <w:tcW w:w="278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  <w:t>家庭成员及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  <w:t>主要社会关系</w:t>
            </w:r>
          </w:p>
        </w:tc>
        <w:tc>
          <w:tcPr>
            <w:tcW w:w="27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  <w:t>姓  名</w:t>
            </w:r>
          </w:p>
        </w:tc>
        <w:tc>
          <w:tcPr>
            <w:tcW w:w="39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  <w:t>工作单位及职位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lang w:bidi="ar"/>
              </w:rPr>
              <w:t>年 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0"/>
                <w:szCs w:val="20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父母</w:t>
            </w:r>
          </w:p>
        </w:tc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父</w:t>
            </w:r>
          </w:p>
        </w:tc>
        <w:tc>
          <w:tcPr>
            <w:tcW w:w="13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39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0"/>
                <w:szCs w:val="20"/>
              </w:rPr>
            </w:pPr>
          </w:p>
        </w:tc>
        <w:tc>
          <w:tcPr>
            <w:tcW w:w="7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母</w:t>
            </w:r>
          </w:p>
        </w:tc>
        <w:tc>
          <w:tcPr>
            <w:tcW w:w="13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39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配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偶</w:t>
            </w:r>
          </w:p>
        </w:tc>
        <w:tc>
          <w:tcPr>
            <w:tcW w:w="13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子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2" w:hRule="exact"/>
          <w:jc w:val="center"/>
        </w:trPr>
        <w:tc>
          <w:tcPr>
            <w:tcW w:w="9546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自我评价及职业规划：（限300字以内）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47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身份证复印件粘贴处（正面）</w:t>
            </w:r>
          </w:p>
        </w:tc>
        <w:tc>
          <w:tcPr>
            <w:tcW w:w="47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　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身份证复印件粘贴处（背面）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　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　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　</w:t>
            </w:r>
          </w:p>
        </w:tc>
      </w:tr>
    </w:tbl>
    <w:p>
      <w:pPr>
        <w:pStyle w:val="6"/>
        <w:widowControl/>
        <w:spacing w:line="340" w:lineRule="exact"/>
        <w:ind w:firstLine="480" w:firstLineChars="200"/>
        <w:jc w:val="left"/>
        <w:rPr>
          <w:rFonts w:hint="eastAsia" w:ascii="黑体" w:hAnsi="黑体" w:eastAsia="黑体" w:cs="黑体"/>
          <w:kern w:val="0"/>
          <w:sz w:val="24"/>
          <w:lang w:eastAsia="zh-CN"/>
        </w:rPr>
      </w:pPr>
      <w:r>
        <w:rPr>
          <w:rFonts w:hint="eastAsia" w:ascii="黑体" w:hAnsi="黑体" w:eastAsia="黑体" w:cs="黑体"/>
          <w:kern w:val="0"/>
          <w:sz w:val="24"/>
        </w:rPr>
        <w:t>填表注意事项</w:t>
      </w:r>
      <w:r>
        <w:rPr>
          <w:rFonts w:hint="eastAsia" w:ascii="黑体" w:hAnsi="黑体" w:eastAsia="黑体" w:cs="黑体"/>
          <w:kern w:val="0"/>
          <w:sz w:val="24"/>
          <w:lang w:eastAsia="zh-CN"/>
        </w:rPr>
        <w:t>：</w:t>
      </w:r>
    </w:p>
    <w:p>
      <w:pPr>
        <w:pStyle w:val="6"/>
        <w:widowControl/>
        <w:spacing w:line="340" w:lineRule="exact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1.报名人员须如实填写并对提交材料的准确性、真实性负责，如发现提供的报考材料失实，将取消聘用资格。</w:t>
      </w:r>
    </w:p>
    <w:p>
      <w:pPr>
        <w:pStyle w:val="6"/>
        <w:widowControl/>
        <w:spacing w:line="340" w:lineRule="exact"/>
        <w:ind w:firstLine="480" w:firstLineChars="200"/>
        <w:jc w:val="left"/>
      </w:pPr>
      <w:r>
        <w:rPr>
          <w:rFonts w:hint="eastAsia" w:ascii="仿宋" w:hAnsi="仿宋" w:eastAsia="仿宋" w:cs="仿宋"/>
          <w:kern w:val="0"/>
          <w:sz w:val="24"/>
        </w:rPr>
        <w:t>2.简历信息仅用于此次招聘，研究院对应聘者信息将予以保密。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E582E"/>
    <w:rsid w:val="383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4" w:after="104"/>
      <w:outlineLvl w:val="2"/>
    </w:pPr>
    <w:rPr>
      <w:rFonts w:ascii="Calibri" w:hAnsi="Calibri" w:eastAsia="宋体" w:cs="Times New Roma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  <w:style w:type="paragraph" w:customStyle="1" w:styleId="6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2022-04-14T06:57:00Z</dcterms:created>
  <dc:creator>（投促中心|研究院）关憬潼</dc:creator>
  <cp:lastModifiedBy>（投促中心|研究院）关憬潼</cp:lastModifiedBy>
  <dcterms:modified xsi:type="dcterms:W3CDTF">2022-04-14T06:59:01Z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A10F0A9A94074E68BC06C1DE2D73DD4D</vt:lpwstr>
  </property>
</Properties>
</file>