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仿宋_GB231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41" w:bottom="1588" w:left="1985" w:header="851" w:footer="992" w:gutter="0"/>
          <w:cols w:space="425" w:num="1"/>
          <w:titlePg/>
          <w:docGrid w:type="lines" w:linePitch="582" w:charSpace="-4141"/>
        </w:sectPr>
      </w:pPr>
    </w:p>
    <w:p>
      <w:r>
        <w:rPr>
          <w:rFonts w:hint="eastAsia" w:ascii="黑体" w:eastAsia="黑体" w:cs="仿宋_GB231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招聘职位表</w:t>
      </w:r>
    </w:p>
    <w:bookmarkEnd w:id="0"/>
    <w:tbl>
      <w:tblPr>
        <w:tblStyle w:val="5"/>
        <w:tblW w:w="1516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7"/>
        <w:gridCol w:w="850"/>
        <w:gridCol w:w="2410"/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职位</w:t>
            </w:r>
          </w:p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工作职责</w: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hint="eastAsia" w:cs="仿宋_GB2312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仿宋_GB2312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网络巡查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hint="eastAsia" w:cs="仿宋_GB2312"/>
                <w:sz w:val="24"/>
                <w:szCs w:val="28"/>
              </w:rPr>
              <w:t>1</w:t>
            </w:r>
            <w:r>
              <w:rPr>
                <w:rFonts w:cs="仿宋_GB2312"/>
                <w:sz w:val="24"/>
                <w:szCs w:val="28"/>
              </w:rPr>
              <w:t>1</w:t>
            </w:r>
            <w:r>
              <w:rPr>
                <w:rFonts w:hint="eastAsia" w:cs="仿宋_GB2312"/>
                <w:sz w:val="24"/>
                <w:szCs w:val="28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协助民警开展网络信息处理、统计分析汇总、情况综合整编、电子数据处理等辅助性工作（需24小时轮流值班）</w:t>
            </w:r>
          </w:p>
        </w:tc>
        <w:tc>
          <w:tcPr>
            <w:tcW w:w="9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1、具有中华人民共和国国籍，拥护中国共产党的领导；拥护宪法，遵守国家法律法规，没有参与邪教活动；品行端正，诚实守信，无犯罪记录。</w:t>
            </w:r>
          </w:p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2、报考人员须为广州市户籍。</w:t>
            </w:r>
          </w:p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3、报考人员应具有大学本科及以上学历的毕业生（须于20</w:t>
            </w:r>
            <w:r>
              <w:rPr>
                <w:rFonts w:hAnsi="仿宋"/>
                <w:kern w:val="0"/>
                <w:sz w:val="24"/>
                <w:szCs w:val="28"/>
              </w:rPr>
              <w:t>21</w:t>
            </w:r>
            <w:r>
              <w:rPr>
                <w:rFonts w:hint="eastAsia" w:hAnsi="仿宋"/>
                <w:kern w:val="0"/>
                <w:sz w:val="24"/>
                <w:szCs w:val="28"/>
              </w:rPr>
              <w:t>年</w:t>
            </w:r>
            <w:r>
              <w:rPr>
                <w:rFonts w:hAnsi="仿宋"/>
                <w:kern w:val="0"/>
                <w:sz w:val="24"/>
                <w:szCs w:val="28"/>
              </w:rPr>
              <w:t>7</w:t>
            </w:r>
            <w:r>
              <w:rPr>
                <w:rFonts w:hint="eastAsia" w:hAnsi="仿宋"/>
                <w:kern w:val="0"/>
                <w:sz w:val="24"/>
                <w:szCs w:val="28"/>
              </w:rPr>
              <w:t>月</w:t>
            </w:r>
            <w:r>
              <w:rPr>
                <w:rFonts w:hAnsi="仿宋"/>
                <w:kern w:val="0"/>
                <w:sz w:val="24"/>
                <w:szCs w:val="28"/>
              </w:rPr>
              <w:t>29</w:t>
            </w:r>
            <w:r>
              <w:rPr>
                <w:rFonts w:hint="eastAsia" w:hAnsi="仿宋"/>
                <w:kern w:val="0"/>
                <w:sz w:val="24"/>
                <w:szCs w:val="28"/>
              </w:rPr>
              <w:t>日前取得相应毕业证书）；全日制公安、司法类院校毕业生及现在公安机关从事网络巡查、资料整理工作的人员，可放宽至大专学历。</w:t>
            </w:r>
          </w:p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4、报考年龄要求：18至35周岁（即</w:t>
            </w:r>
            <w:r>
              <w:rPr>
                <w:rFonts w:hAnsi="仿宋"/>
                <w:kern w:val="0"/>
                <w:sz w:val="24"/>
                <w:szCs w:val="28"/>
              </w:rPr>
              <w:t>1986</w:t>
            </w:r>
            <w:r>
              <w:rPr>
                <w:rFonts w:hint="eastAsia" w:hAnsi="仿宋"/>
                <w:kern w:val="0"/>
                <w:sz w:val="24"/>
                <w:szCs w:val="28"/>
              </w:rPr>
              <w:t>年</w:t>
            </w:r>
            <w:r>
              <w:rPr>
                <w:rFonts w:hAnsi="仿宋"/>
                <w:kern w:val="0"/>
                <w:sz w:val="24"/>
                <w:szCs w:val="28"/>
              </w:rPr>
              <w:t>7</w:t>
            </w:r>
            <w:r>
              <w:rPr>
                <w:rFonts w:hint="eastAsia" w:hAnsi="仿宋"/>
                <w:kern w:val="0"/>
                <w:sz w:val="24"/>
                <w:szCs w:val="28"/>
              </w:rPr>
              <w:t>月</w:t>
            </w:r>
            <w:r>
              <w:rPr>
                <w:rFonts w:hAnsi="仿宋"/>
                <w:kern w:val="0"/>
                <w:sz w:val="24"/>
                <w:szCs w:val="28"/>
              </w:rPr>
              <w:t>30</w:t>
            </w:r>
            <w:r>
              <w:rPr>
                <w:rFonts w:hint="eastAsia" w:hAnsi="仿宋"/>
                <w:kern w:val="0"/>
                <w:sz w:val="24"/>
                <w:szCs w:val="28"/>
              </w:rPr>
              <w:t>日至</w:t>
            </w:r>
            <w:r>
              <w:rPr>
                <w:rFonts w:hAnsi="仿宋"/>
                <w:kern w:val="0"/>
                <w:sz w:val="24"/>
                <w:szCs w:val="28"/>
              </w:rPr>
              <w:t>2003</w:t>
            </w:r>
            <w:r>
              <w:rPr>
                <w:rFonts w:hint="eastAsia" w:hAnsi="仿宋"/>
                <w:kern w:val="0"/>
                <w:sz w:val="24"/>
                <w:szCs w:val="28"/>
              </w:rPr>
              <w:t>年</w:t>
            </w:r>
            <w:r>
              <w:rPr>
                <w:rFonts w:hAnsi="仿宋"/>
                <w:kern w:val="0"/>
                <w:sz w:val="24"/>
                <w:szCs w:val="28"/>
              </w:rPr>
              <w:t>7</w:t>
            </w:r>
            <w:r>
              <w:rPr>
                <w:rFonts w:hint="eastAsia" w:hAnsi="仿宋"/>
                <w:kern w:val="0"/>
                <w:sz w:val="24"/>
                <w:szCs w:val="28"/>
              </w:rPr>
              <w:t>月</w:t>
            </w:r>
            <w:r>
              <w:rPr>
                <w:rFonts w:hAnsi="仿宋"/>
                <w:kern w:val="0"/>
                <w:sz w:val="24"/>
                <w:szCs w:val="28"/>
              </w:rPr>
              <w:t>29</w:t>
            </w:r>
            <w:r>
              <w:rPr>
                <w:rFonts w:hint="eastAsia" w:hAnsi="仿宋"/>
                <w:kern w:val="0"/>
                <w:sz w:val="24"/>
                <w:szCs w:val="28"/>
              </w:rPr>
              <w:t>日出生）。</w:t>
            </w:r>
          </w:p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5、具有正常履职的身体条件，无精神病史，有良好的心理素质和临场应变能力；无纹身、无口吃、无重听、无色盲，矫正视力4.8以上，无明显生理缺陷及特征（具体体检项目及达标标准参照《广东省事业单位公开招聘人员体检通用标准》（粤人社发〔2010〕382号）执行）。</w:t>
            </w:r>
          </w:p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6、具有良好的语言表达、文字综合和计算机网络的应用能力，责任心强，勇于担当，能吃苦耐劳的优秀青年。</w:t>
            </w:r>
          </w:p>
          <w:p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7、有下列情形之一的人员，不接受报名：（1）受过刑事处罚或者涉嫌违法犯罪尚未查清的；（2）曾被行政拘留、收容教养、收容教育或者有吸毒史的；（3）被国家机关、事业单位开除公职或者辞退的；（4）曾因违反公安机关管理规定而解除劳动合同的；（5）有较为严重的个人不良信用记录的；（6）违反国家计划生育政策有关规定的；（7）其他不适合从事警务辅助工作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hint="eastAsia" w:cs="仿宋_GB2312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资料整理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hint="eastAsia" w:cs="仿宋_GB2312"/>
                <w:sz w:val="24"/>
                <w:szCs w:val="28"/>
              </w:rPr>
              <w:t>5名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</w:rPr>
              <w:t>协助民警开展情况收集、信息录入、数据清洗、材料编写等辅助性工作（需24小时轮流值班）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kern w:val="0"/>
                <w:sz w:val="24"/>
                <w:szCs w:val="28"/>
              </w:rPr>
            </w:pPr>
          </w:p>
        </w:tc>
      </w:tr>
    </w:tbl>
    <w:p>
      <w:pPr>
        <w:sectPr>
          <w:type w:val="continuous"/>
          <w:pgSz w:w="16838" w:h="11906" w:orient="landscape"/>
          <w:pgMar w:top="1588" w:right="2041" w:bottom="1588" w:left="1985" w:header="851" w:footer="992" w:gutter="0"/>
          <w:cols w:space="425" w:num="1"/>
          <w:titlePg/>
          <w:docGrid w:type="lines" w:linePitch="582" w:charSpace="-4141"/>
        </w:sectPr>
      </w:pPr>
    </w:p>
    <w:p>
      <w:pPr>
        <w:spacing w:line="600" w:lineRule="exact"/>
      </w:pPr>
    </w:p>
    <w:sectPr>
      <w:type w:val="continuous"/>
      <w:pgSz w:w="11906" w:h="16838"/>
      <w:pgMar w:top="2041" w:right="1588" w:bottom="1985" w:left="1588" w:header="851" w:footer="992" w:gutter="0"/>
      <w:cols w:space="425" w:num="1"/>
      <w:titlePg/>
      <w:docGrid w:type="linesAndChars" w:linePitch="58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83"/>
    <w:rsid w:val="00084C83"/>
    <w:rsid w:val="00704DAF"/>
    <w:rsid w:val="00B52A75"/>
    <w:rsid w:val="00C85AEF"/>
    <w:rsid w:val="00D66FF6"/>
    <w:rsid w:val="0A3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c1135\&#65288;&#25903;&#38431;&#65289;&#19978;&#34892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4F3E7-DA22-4B97-A229-997989D25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（支队）上行文</Template>
  <Company>Lenovo</Company>
  <Pages>12</Pages>
  <Words>785</Words>
  <Characters>4477</Characters>
  <Lines>37</Lines>
  <Paragraphs>10</Paragraphs>
  <TotalTime>27</TotalTime>
  <ScaleCrop>false</ScaleCrop>
  <LinksUpToDate>false</LinksUpToDate>
  <CharactersWithSpaces>5252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2021-07-26T01:42:00Z</dcterms:created>
  <dc:creator>李绮珊 2012</dc:creator>
  <cp:lastModifiedBy>史兆兰</cp:lastModifiedBy>
  <cp:lastPrinted>2021-07-26T03:18:00Z</cp:lastPrinted>
  <dcterms:modified xsi:type="dcterms:W3CDTF">2021-07-26T07:19:00Z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