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3C" w:rsidRPr="00F31E3C" w:rsidRDefault="00F31E3C" w:rsidP="00F31E3C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</w:pPr>
      <w:r w:rsidRPr="00F31E3C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广州市妇女儿童医疗中心简介及联系方式</w:t>
      </w:r>
    </w:p>
    <w:p w:rsidR="00F31E3C" w:rsidRDefault="00F31E3C" w:rsidP="00F31E3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</w:p>
    <w:p w:rsidR="00F31E3C" w:rsidRDefault="00F31E3C" w:rsidP="00F31E3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</w:t>
      </w:r>
      <w:bookmarkStart w:id="0" w:name="_GoBack"/>
      <w:bookmarkEnd w:id="0"/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单位简介</w:t>
      </w:r>
    </w:p>
    <w:p w:rsidR="00F31E3C" w:rsidRDefault="00F31E3C" w:rsidP="00F31E3C">
      <w:pPr>
        <w:widowControl/>
        <w:ind w:firstLine="648"/>
        <w:jc w:val="left"/>
        <w:rPr>
          <w:rFonts w:ascii="仿宋_GB2312" w:eastAsia="仿宋_GB2312" w:hAnsi="宋体" w:hint="eastAsia"/>
          <w:sz w:val="32"/>
          <w:szCs w:val="32"/>
        </w:rPr>
      </w:pPr>
      <w:bookmarkStart w:id="1" w:name="OLE_LINK1"/>
      <w:bookmarkStart w:id="2" w:name="OLE_LINK2"/>
      <w:r>
        <w:rPr>
          <w:rFonts w:ascii="仿宋_GB2312" w:eastAsia="仿宋_GB2312" w:hAnsi="宋体" w:hint="eastAsia"/>
          <w:sz w:val="32"/>
          <w:szCs w:val="32"/>
        </w:rPr>
        <w:t>广州市妇女儿童医疗中心（挂广州市妇幼保健院、广州市儿童医院、广州市妇婴医院、广州市妇幼保健计划生育服务中心）是广州市卫生健康委员会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下属公益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二类、市副局级事业单位，现开放床位1500余张。是一家以妇女儿童为服务对象，集医疗、保健、预防、康复为一体，医疗、教学、科研并重的三级甲等妇女儿童专科医院，是国家儿童区域医疗中心（中南），也是中山大学、广州医科大学非直属附属医院和南方医科大学、暨南大学的教学基地。2013年9月，经国家人力资源和社会保障部、全国博士后管理委员会批准设立博士后科研工作站。</w:t>
      </w:r>
    </w:p>
    <w:p w:rsidR="00F31E3C" w:rsidRDefault="00F31E3C" w:rsidP="00F31E3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联系方式</w:t>
      </w:r>
    </w:p>
    <w:p w:rsidR="00F31E3C" w:rsidRDefault="00F31E3C" w:rsidP="00F31E3C">
      <w:pPr>
        <w:widowControl/>
        <w:ind w:firstLine="648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联系人：陈老师</w:t>
      </w:r>
    </w:p>
    <w:p w:rsidR="00F31E3C" w:rsidRDefault="00F31E3C" w:rsidP="00F31E3C">
      <w:pPr>
        <w:widowControl/>
        <w:ind w:firstLine="648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联系电话：020-38076501</w:t>
      </w:r>
    </w:p>
    <w:p w:rsidR="00F31E3C" w:rsidRDefault="00F31E3C" w:rsidP="00F31E3C">
      <w:pPr>
        <w:widowControl/>
        <w:ind w:firstLine="648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网址：</w:t>
      </w:r>
      <w:hyperlink r:id="rId7" w:history="1">
        <w:r w:rsidRPr="00571A5C">
          <w:rPr>
            <w:rStyle w:val="a5"/>
            <w:rFonts w:ascii="仿宋_GB2312" w:eastAsia="仿宋_GB2312" w:hAnsi="宋体"/>
            <w:sz w:val="32"/>
            <w:szCs w:val="32"/>
          </w:rPr>
          <w:t>http://www.gzfezx.com/</w:t>
        </w:r>
      </w:hyperlink>
    </w:p>
    <w:p w:rsidR="00F31E3C" w:rsidRDefault="00F31E3C" w:rsidP="00F31E3C">
      <w:pPr>
        <w:widowControl/>
        <w:ind w:firstLine="648"/>
        <w:jc w:val="left"/>
        <w:rPr>
          <w:rFonts w:ascii="仿宋_GB2312" w:eastAsia="仿宋_GB2312" w:hAnsi="宋体" w:hint="eastAsia"/>
          <w:sz w:val="32"/>
          <w:szCs w:val="32"/>
        </w:rPr>
      </w:pPr>
    </w:p>
    <w:bookmarkEnd w:id="1"/>
    <w:bookmarkEnd w:id="2"/>
    <w:p w:rsidR="00890CB3" w:rsidRPr="00F31E3C" w:rsidRDefault="00890CB3"/>
    <w:sectPr w:rsidR="00890CB3" w:rsidRPr="00F3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37" w:rsidRDefault="002C6637" w:rsidP="00F31E3C">
      <w:r>
        <w:separator/>
      </w:r>
    </w:p>
  </w:endnote>
  <w:endnote w:type="continuationSeparator" w:id="0">
    <w:p w:rsidR="002C6637" w:rsidRDefault="002C6637" w:rsidP="00F3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37" w:rsidRDefault="002C6637" w:rsidP="00F31E3C">
      <w:r>
        <w:separator/>
      </w:r>
    </w:p>
  </w:footnote>
  <w:footnote w:type="continuationSeparator" w:id="0">
    <w:p w:rsidR="002C6637" w:rsidRDefault="002C6637" w:rsidP="00F3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30"/>
    <w:rsid w:val="002C6637"/>
    <w:rsid w:val="00890CB3"/>
    <w:rsid w:val="00913AC6"/>
    <w:rsid w:val="00D50830"/>
    <w:rsid w:val="00F3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E3C"/>
    <w:rPr>
      <w:sz w:val="18"/>
      <w:szCs w:val="18"/>
    </w:rPr>
  </w:style>
  <w:style w:type="character" w:styleId="a5">
    <w:name w:val="Hyperlink"/>
    <w:basedOn w:val="a0"/>
    <w:uiPriority w:val="99"/>
    <w:unhideWhenUsed/>
    <w:rsid w:val="00F31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E3C"/>
    <w:rPr>
      <w:sz w:val="18"/>
      <w:szCs w:val="18"/>
    </w:rPr>
  </w:style>
  <w:style w:type="character" w:styleId="a5">
    <w:name w:val="Hyperlink"/>
    <w:basedOn w:val="a0"/>
    <w:uiPriority w:val="99"/>
    <w:unhideWhenUsed/>
    <w:rsid w:val="00F31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fezx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陈岱岚</dc:creator>
  <cp:keywords/>
  <dc:description/>
  <cp:lastModifiedBy>陈岱岚</cp:lastModifiedBy>
  <cp:revision>2</cp:revision>
  <dcterms:created xsi:type="dcterms:W3CDTF">2021-05-07T01:44:00Z</dcterms:created>
  <dcterms:modified xsi:type="dcterms:W3CDTF">2021-05-07T01:47:00Z</dcterms:modified>
</cp:coreProperties>
</file>