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面试考生须知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</w:rPr>
        <w:t>面试结束后10个工作日后将在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中山职业技术学院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066E5"/>
    <w:rsid w:val="3B216D23"/>
    <w:rsid w:val="7AC06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2016-11-22T02:51:00Z</dcterms:created>
  <dc:creator>刘佳雯</dc:creator>
  <cp:lastModifiedBy>Administrator</cp:lastModifiedBy>
  <dcterms:modified xsi:type="dcterms:W3CDTF">2017-12-26T08:05:09Z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