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附件1： </w:t>
      </w:r>
    </w:p>
    <w:p>
      <w:pPr>
        <w:pStyle w:val="4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佛山市南海区国土城建和水务局（规划）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选调公务员职位表</w:t>
      </w:r>
    </w:p>
    <w:tbl>
      <w:tblPr>
        <w:tblStyle w:val="3"/>
        <w:tblpPr w:leftFromText="180" w:rightFromText="180" w:vertAnchor="text" w:horzAnchor="page" w:tblpX="1703" w:tblpY="603"/>
        <w:tblOverlap w:val="never"/>
        <w:tblW w:w="13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970"/>
        <w:gridCol w:w="752"/>
        <w:gridCol w:w="771"/>
        <w:gridCol w:w="1502"/>
        <w:gridCol w:w="646"/>
        <w:gridCol w:w="1227"/>
        <w:gridCol w:w="3183"/>
        <w:gridCol w:w="2261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46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号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岗位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选 调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人 数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方式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学历学位</w:t>
            </w:r>
          </w:p>
        </w:tc>
        <w:tc>
          <w:tcPr>
            <w:tcW w:w="318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要求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46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科员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选调</w:t>
            </w:r>
          </w:p>
        </w:tc>
        <w:tc>
          <w:tcPr>
            <w:tcW w:w="1502" w:type="dxa"/>
            <w:vAlign w:val="center"/>
          </w:tcPr>
          <w:p>
            <w:pPr>
              <w:jc w:val="left"/>
              <w:rPr>
                <w:rFonts w:hint="eastAsia"/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35周岁及以下（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要求</w:t>
            </w:r>
            <w:r>
              <w:rPr>
                <w:rFonts w:hint="eastAsia"/>
                <w:sz w:val="20"/>
                <w:szCs w:val="22"/>
              </w:rPr>
              <w:t>198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1</w:t>
            </w:r>
            <w:r>
              <w:rPr>
                <w:rFonts w:hint="eastAsia"/>
                <w:sz w:val="20"/>
                <w:szCs w:val="22"/>
              </w:rPr>
              <w:t>年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9</w:t>
            </w:r>
            <w:r>
              <w:rPr>
                <w:rFonts w:hint="eastAsia"/>
                <w:sz w:val="20"/>
                <w:szCs w:val="22"/>
              </w:rPr>
              <w:t>月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31</w:t>
            </w:r>
            <w:r>
              <w:rPr>
                <w:rFonts w:hint="eastAsia"/>
                <w:sz w:val="20"/>
                <w:szCs w:val="22"/>
              </w:rPr>
              <w:t>日以后出生）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1227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18"/>
                <w:szCs w:val="21"/>
              </w:rPr>
              <w:t>要求全日制普通高等院校本科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>或以上学历、学士或以上学位</w:t>
            </w:r>
            <w:r>
              <w:rPr>
                <w:rFonts w:hint="eastAsia"/>
                <w:sz w:val="18"/>
                <w:szCs w:val="21"/>
                <w:lang w:eastAsia="zh-CN"/>
              </w:rPr>
              <w:t>。</w:t>
            </w:r>
          </w:p>
        </w:tc>
        <w:tc>
          <w:tcPr>
            <w:tcW w:w="318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交通运输工程类（A0823）</w:t>
            </w:r>
          </w:p>
          <w:p>
            <w:pPr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建筑学（A0813）</w:t>
            </w:r>
          </w:p>
          <w:p>
            <w:pPr>
              <w:jc w:val="center"/>
              <w:rPr>
                <w:rFonts w:hint="eastAsia"/>
                <w:sz w:val="18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21"/>
              </w:rPr>
              <w:t>交通运输(B0819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>01</w:t>
            </w:r>
            <w:r>
              <w:rPr>
                <w:rFonts w:hint="eastAsia"/>
                <w:sz w:val="18"/>
                <w:szCs w:val="21"/>
              </w:rPr>
              <w:t>)</w:t>
            </w:r>
          </w:p>
          <w:p>
            <w:pPr>
              <w:jc w:val="center"/>
              <w:rPr>
                <w:rFonts w:hint="eastAsia"/>
                <w:sz w:val="18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21"/>
              </w:rPr>
              <w:t>交通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>工程</w:t>
            </w:r>
            <w:r>
              <w:rPr>
                <w:rFonts w:hint="eastAsia"/>
                <w:sz w:val="18"/>
                <w:szCs w:val="21"/>
              </w:rPr>
              <w:t>(B0819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>02</w:t>
            </w:r>
            <w:r>
              <w:rPr>
                <w:rFonts w:hint="eastAsia"/>
                <w:sz w:val="18"/>
                <w:szCs w:val="21"/>
              </w:rPr>
              <w:t>)</w:t>
            </w:r>
          </w:p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建筑学</w:t>
            </w:r>
            <w:r>
              <w:rPr>
                <w:rFonts w:hint="eastAsia"/>
                <w:sz w:val="18"/>
                <w:szCs w:val="21"/>
              </w:rPr>
              <w:t>（B08100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21"/>
              </w:rPr>
              <w:t>）</w:t>
            </w:r>
          </w:p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城乡规划（B081002）</w:t>
            </w:r>
          </w:p>
          <w:p>
            <w:pPr>
              <w:jc w:val="center"/>
              <w:rPr>
                <w:rFonts w:hint="eastAsia"/>
                <w:sz w:val="18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21"/>
              </w:rPr>
              <w:t>土木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>工程</w:t>
            </w:r>
            <w:r>
              <w:rPr>
                <w:rFonts w:hint="eastAsia"/>
                <w:sz w:val="18"/>
                <w:szCs w:val="21"/>
              </w:rPr>
              <w:t>（B0811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>01</w:t>
            </w:r>
            <w:r>
              <w:rPr>
                <w:rFonts w:hint="eastAsia"/>
                <w:sz w:val="18"/>
                <w:szCs w:val="21"/>
              </w:rPr>
              <w:t>）</w:t>
            </w:r>
          </w:p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城市地下空间工程</w:t>
            </w:r>
            <w:r>
              <w:rPr>
                <w:rFonts w:hint="eastAsia"/>
                <w:sz w:val="18"/>
                <w:szCs w:val="21"/>
              </w:rPr>
              <w:t>（B0811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>05</w:t>
            </w:r>
            <w:r>
              <w:rPr>
                <w:rFonts w:hint="eastAsia"/>
                <w:sz w:val="18"/>
                <w:szCs w:val="21"/>
              </w:rPr>
              <w:t>）</w:t>
            </w:r>
          </w:p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道路桥梁与渡河工程</w:t>
            </w:r>
            <w:r>
              <w:rPr>
                <w:rFonts w:hint="eastAsia"/>
                <w:sz w:val="18"/>
                <w:szCs w:val="21"/>
              </w:rPr>
              <w:t>（B0811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>06</w:t>
            </w:r>
            <w:r>
              <w:rPr>
                <w:rFonts w:hint="eastAsia"/>
                <w:sz w:val="18"/>
                <w:szCs w:val="21"/>
              </w:rPr>
              <w:t>）</w:t>
            </w:r>
          </w:p>
        </w:tc>
        <w:tc>
          <w:tcPr>
            <w:tcW w:w="2261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从事轨道发展和轨道建设管理工作，要求具有轨道交通规划建设相关工作经验。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  <w:tc>
          <w:tcPr>
            <w:tcW w:w="2033" w:type="dxa"/>
            <w:vMerge w:val="restart"/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公开选调范围：广东省范围内已进行公务员登记且在编在岗的公务员，不含聘任制公务员。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科员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选调</w:t>
            </w:r>
          </w:p>
        </w:tc>
        <w:tc>
          <w:tcPr>
            <w:tcW w:w="1502" w:type="dxa"/>
            <w:vAlign w:val="center"/>
          </w:tcPr>
          <w:p>
            <w:pPr>
              <w:jc w:val="left"/>
              <w:rPr>
                <w:rFonts w:hint="eastAsia"/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35周岁及以下（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要求</w:t>
            </w:r>
            <w:r>
              <w:rPr>
                <w:rFonts w:hint="eastAsia"/>
                <w:sz w:val="20"/>
                <w:szCs w:val="22"/>
              </w:rPr>
              <w:t>198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1</w:t>
            </w:r>
            <w:r>
              <w:rPr>
                <w:rFonts w:hint="eastAsia"/>
                <w:sz w:val="20"/>
                <w:szCs w:val="22"/>
              </w:rPr>
              <w:t>年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9</w:t>
            </w:r>
            <w:r>
              <w:rPr>
                <w:rFonts w:hint="eastAsia"/>
                <w:sz w:val="20"/>
                <w:szCs w:val="22"/>
              </w:rPr>
              <w:t>月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31</w:t>
            </w:r>
            <w:r>
              <w:rPr>
                <w:rFonts w:hint="eastAsia"/>
                <w:sz w:val="20"/>
                <w:szCs w:val="22"/>
              </w:rPr>
              <w:t>日以后出生）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122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18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会计学（A120201）</w:t>
            </w:r>
          </w:p>
          <w:p>
            <w:pPr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会计学（B120203）</w:t>
            </w:r>
          </w:p>
          <w:p>
            <w:pPr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财务管理（B120204）</w:t>
            </w:r>
          </w:p>
          <w:p>
            <w:pPr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经济学类（B0201）</w:t>
            </w:r>
          </w:p>
        </w:tc>
        <w:tc>
          <w:tcPr>
            <w:tcW w:w="2261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从事轨道建设投融资管理、运营管理、财务管理等工作，要求具有会计或财务相关工作经验。 </w:t>
            </w:r>
          </w:p>
        </w:tc>
        <w:tc>
          <w:tcPr>
            <w:tcW w:w="2033" w:type="dxa"/>
            <w:vMerge w:val="continue"/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科员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选调</w:t>
            </w:r>
          </w:p>
        </w:tc>
        <w:tc>
          <w:tcPr>
            <w:tcW w:w="1502" w:type="dxa"/>
            <w:vAlign w:val="center"/>
          </w:tcPr>
          <w:p>
            <w:pPr>
              <w:jc w:val="left"/>
              <w:rPr>
                <w:rFonts w:hint="eastAsia"/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35周岁及以下（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要求</w:t>
            </w:r>
            <w:r>
              <w:rPr>
                <w:rFonts w:hint="eastAsia"/>
                <w:sz w:val="20"/>
                <w:szCs w:val="22"/>
              </w:rPr>
              <w:t>198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1</w:t>
            </w:r>
            <w:r>
              <w:rPr>
                <w:rFonts w:hint="eastAsia"/>
                <w:sz w:val="20"/>
                <w:szCs w:val="22"/>
              </w:rPr>
              <w:t>年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9</w:t>
            </w:r>
            <w:r>
              <w:rPr>
                <w:rFonts w:hint="eastAsia"/>
                <w:sz w:val="20"/>
                <w:szCs w:val="22"/>
              </w:rPr>
              <w:t>月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31</w:t>
            </w:r>
            <w:r>
              <w:rPr>
                <w:rFonts w:hint="eastAsia"/>
                <w:sz w:val="20"/>
                <w:szCs w:val="22"/>
              </w:rPr>
              <w:t>日以后出生）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122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18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人文地理学（A070502）</w:t>
            </w:r>
          </w:p>
          <w:p>
            <w:pPr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人文地理与城乡规划（B070503）</w:t>
            </w:r>
          </w:p>
          <w:p>
            <w:pPr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汉语言文学（B050101）</w:t>
            </w:r>
          </w:p>
          <w:p>
            <w:pPr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法学（B030101）</w:t>
            </w:r>
          </w:p>
        </w:tc>
        <w:tc>
          <w:tcPr>
            <w:tcW w:w="2261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从事</w:t>
            </w:r>
            <w:bookmarkStart w:id="0" w:name="_GoBack"/>
            <w:bookmarkEnd w:id="0"/>
            <w:r>
              <w:rPr>
                <w:rFonts w:hint="eastAsia"/>
                <w:sz w:val="18"/>
                <w:szCs w:val="21"/>
                <w:lang w:val="en-US" w:eastAsia="zh-CN"/>
              </w:rPr>
              <w:t>统筹策划、综合协调、文书宣传等工作，要求具有良好的政治和理论素质、较强的文字综合能力和沟通协调能力。</w:t>
            </w:r>
          </w:p>
        </w:tc>
        <w:tc>
          <w:tcPr>
            <w:tcW w:w="2033" w:type="dxa"/>
            <w:vMerge w:val="continue"/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</w:p>
        </w:tc>
      </w:tr>
    </w:tbl>
    <w:p/>
    <w:sectPr>
      <w:pgSz w:w="16838" w:h="11906" w:orient="landscape"/>
      <w:pgMar w:top="1380" w:right="1440" w:bottom="14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eChatNumber-151125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52D6E"/>
    <w:rsid w:val="000A2B9A"/>
    <w:rsid w:val="030729B1"/>
    <w:rsid w:val="04C20C8B"/>
    <w:rsid w:val="07320855"/>
    <w:rsid w:val="0A852D6E"/>
    <w:rsid w:val="0D092D06"/>
    <w:rsid w:val="0F36171F"/>
    <w:rsid w:val="0F8F4ABF"/>
    <w:rsid w:val="11254B58"/>
    <w:rsid w:val="12555D1F"/>
    <w:rsid w:val="17DA0E01"/>
    <w:rsid w:val="19DA6F1E"/>
    <w:rsid w:val="1D8D7238"/>
    <w:rsid w:val="1F984139"/>
    <w:rsid w:val="1FB51F5E"/>
    <w:rsid w:val="204748BC"/>
    <w:rsid w:val="340C5FB2"/>
    <w:rsid w:val="346F265B"/>
    <w:rsid w:val="36A93771"/>
    <w:rsid w:val="39C45D5E"/>
    <w:rsid w:val="3E7B33E4"/>
    <w:rsid w:val="451F30D1"/>
    <w:rsid w:val="472C4B31"/>
    <w:rsid w:val="50553DA7"/>
    <w:rsid w:val="5DFF7B2D"/>
    <w:rsid w:val="5FAD1B34"/>
    <w:rsid w:val="5FDC1893"/>
    <w:rsid w:val="63376E75"/>
    <w:rsid w:val="64925797"/>
    <w:rsid w:val="6D846D12"/>
    <w:rsid w:val="6EB113F0"/>
    <w:rsid w:val="72DF6969"/>
    <w:rsid w:val="77A712E0"/>
    <w:rsid w:val="79F768E8"/>
    <w:rsid w:val="7C2F636D"/>
    <w:rsid w:val="7D9D4BE3"/>
    <w:rsid w:val="7E765C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2017-08-07T02:46:00Z</dcterms:created>
  <dc:creator>hehuan</dc:creator>
  <cp:lastModifiedBy>hehuan</cp:lastModifiedBy>
  <cp:lastPrinted>2017-08-07T06:46:00Z</cp:lastPrinted>
  <dcterms:modified xsi:type="dcterms:W3CDTF">2017-09-11T08:51:31Z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