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考生线上面试须知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一、面试形式和时间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面试形式：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结构化</w:t>
      </w:r>
      <w:r>
        <w:rPr>
          <w:rFonts w:hint="eastAsia" w:ascii="仿宋" w:hAnsi="仿宋" w:eastAsia="仿宋" w:cs="仿宋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面试时间：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2：20</w:t>
      </w:r>
      <w:r>
        <w:rPr>
          <w:rFonts w:hint="eastAsia" w:ascii="仿宋" w:hAnsi="仿宋" w:eastAsia="仿宋" w:cs="仿宋"/>
          <w:sz w:val="32"/>
          <w:szCs w:val="32"/>
        </w:rPr>
        <w:t>，具体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见后面的《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结构化</w:t>
      </w:r>
      <w:r>
        <w:rPr>
          <w:rFonts w:hint="eastAsia" w:ascii="仿宋" w:hAnsi="仿宋" w:eastAsia="仿宋" w:cs="仿宋"/>
          <w:sz w:val="32"/>
          <w:szCs w:val="32"/>
        </w:rPr>
        <w:t>面试安排表》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考试设备与环境要求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考生自备一台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笔记本电脑或</w:t>
      </w:r>
      <w:r>
        <w:rPr>
          <w:rFonts w:hint="eastAsia" w:ascii="仿宋" w:hAnsi="仿宋" w:eastAsia="仿宋" w:cs="仿宋"/>
          <w:sz w:val="32"/>
          <w:szCs w:val="32"/>
        </w:rPr>
        <w:t>智能手机，须带有摄像头、具有录像录音功能、可用存储内存至少2G以上，且有能满足连续摄像2个小时的电量，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</w:t>
      </w:r>
      <w:r>
        <w:rPr>
          <w:rFonts w:hint="eastAsia" w:ascii="仿宋" w:hAnsi="仿宋" w:eastAsia="仿宋" w:cs="仿宋"/>
          <w:sz w:val="32"/>
          <w:szCs w:val="32"/>
        </w:rPr>
        <w:t>建议用上支架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考试期间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要保障</w:t>
      </w:r>
      <w:r>
        <w:rPr>
          <w:rFonts w:hint="eastAsia" w:ascii="仿宋" w:hAnsi="仿宋" w:eastAsia="仿宋" w:cs="仿宋"/>
          <w:sz w:val="32"/>
          <w:szCs w:val="32"/>
        </w:rPr>
        <w:t>网络信号。除考试前接收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考试信息外，考试期间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电脑和</w:t>
      </w:r>
      <w:r>
        <w:rPr>
          <w:rFonts w:hint="eastAsia" w:ascii="仿宋" w:hAnsi="仿宋" w:eastAsia="仿宋" w:cs="仿宋"/>
          <w:sz w:val="32"/>
          <w:szCs w:val="32"/>
        </w:rPr>
        <w:t>手机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保持静音，关闭微信、QQ等社交软件，以免干扰考试。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考生自行用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电脑或</w:t>
      </w:r>
      <w:r>
        <w:rPr>
          <w:rFonts w:hint="eastAsia" w:ascii="仿宋" w:hAnsi="仿宋" w:eastAsia="仿宋" w:cs="仿宋"/>
          <w:sz w:val="32"/>
          <w:szCs w:val="32"/>
        </w:rPr>
        <w:t>手机安装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腾讯会议APP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70C0"/>
          <w:sz w:val="32"/>
          <w:szCs w:val="32"/>
        </w:rPr>
        <w:t>本人真实姓名注册</w:t>
      </w:r>
      <w:r>
        <w:rPr>
          <w:rFonts w:hint="eastAsia" w:ascii="仿宋" w:hAnsi="仿宋" w:eastAsia="仿宋" w:cs="仿宋"/>
          <w:sz w:val="32"/>
          <w:szCs w:val="32"/>
        </w:rPr>
        <w:t>，账号名称改为</w:t>
      </w:r>
      <w:r>
        <w:rPr>
          <w:rFonts w:hint="eastAsia" w:ascii="仿宋" w:hAnsi="仿宋" w:eastAsia="仿宋" w:cs="仿宋"/>
          <w:b/>
          <w:bCs/>
          <w:color w:val="0070C0"/>
          <w:sz w:val="32"/>
          <w:szCs w:val="32"/>
        </w:rPr>
        <w:t>面试名单序号+实名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如：1张三、2李四。提前熟悉腾讯会议APP</w:t>
      </w:r>
      <w:r>
        <w:rPr>
          <w:rFonts w:hint="eastAsia" w:ascii="仿宋" w:hAnsi="仿宋" w:eastAsia="仿宋" w:cs="仿宋"/>
          <w:sz w:val="32"/>
          <w:szCs w:val="32"/>
        </w:rPr>
        <w:t>，通过此应用进行线上考试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。所有考生于</w:t>
      </w:r>
      <w:r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  <w:t>9月22日内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按学院当天8：20发送的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手机短信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会议ID号</w:t>
      </w:r>
      <w:r>
        <w:rPr>
          <w:rFonts w:hint="eastAsia" w:ascii="仿宋" w:hAnsi="仿宋" w:eastAsia="仿宋" w:cs="仿宋"/>
          <w:sz w:val="32"/>
          <w:szCs w:val="32"/>
        </w:rPr>
        <w:t>进入相应的线上会议室（设候考室和考试室各一间）</w:t>
      </w:r>
      <w:r>
        <w:rPr>
          <w:rFonts w:hint="eastAsia" w:ascii="仿宋" w:hAnsi="仿宋" w:eastAsia="仿宋" w:cs="仿宋"/>
          <w:b/>
          <w:bCs/>
          <w:color w:val="0070C0"/>
          <w:sz w:val="32"/>
          <w:szCs w:val="32"/>
          <w:lang w:val="en-US" w:eastAsia="zh-CN"/>
        </w:rPr>
        <w:t>进行测试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未收到会议ID号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的请及时</w:t>
      </w:r>
      <w:r>
        <w:rPr>
          <w:rFonts w:hint="eastAsia" w:ascii="仿宋" w:hAnsi="仿宋" w:eastAsia="仿宋" w:cs="仿宋"/>
          <w:sz w:val="32"/>
          <w:szCs w:val="32"/>
        </w:rPr>
        <w:t>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反映，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联系电话：13435935566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考生须在室内进行线上考试，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考试环境应为光线充足、封闭、无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人、无外界干扰的安静场所，桌面上准备一支笔和一张空白纸。考生应调整固定好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设备摄像头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位置，确保上半身能够在摄像范围中，清晰录制考生考试期间音频。考生不得使用滤镜等可能导致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严重失真的设备，妆容不宜夸张，不得遮挡面部（不得戴口罩、墨镜）；考试期间考生须备好二代身份证核验身份。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2021年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下午2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手机短信</w:t>
      </w:r>
      <w:r>
        <w:rPr>
          <w:rFonts w:hint="eastAsia" w:ascii="仿宋" w:hAnsi="仿宋" w:eastAsia="仿宋" w:cs="仿宋"/>
          <w:sz w:val="32"/>
          <w:szCs w:val="32"/>
        </w:rPr>
        <w:t>方式将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候考室会议ID号</w:t>
      </w:r>
      <w:r>
        <w:rPr>
          <w:rFonts w:hint="eastAsia" w:ascii="仿宋" w:hAnsi="仿宋" w:eastAsia="仿宋" w:cs="仿宋"/>
          <w:sz w:val="32"/>
          <w:szCs w:val="32"/>
        </w:rPr>
        <w:t>发送考生报名所留的手机，考生凭会议ID号登录腾讯会议并进入候考室；如有考生在正式开考前15分钟未收到会议ID号且未向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反映的，视为放弃本次考试资格，请考生密切留意相关信息。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进入候考室的考生，认真收听宣读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考场规则，检查考生所处环境。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候考期间全程保持打开摄像头、麦克风，显示考生半身（必须看到双手平放桌面），且不得离开摄像范围。如有发现离场、查看手机或使用键盘和鼠标及与人交谈等行为，则视为考试作弊，取消考试资格。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2.考生根据考试当天要求的时间、名单顺序号（按姓氏音序排序），凭学校发送的考试室会议ID号进入考试室；进入考试室后，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考生按工作人员要求在镜头前出示身份证（照片面）确认身份，之后考生用手机摄像头扫视考场环境，以确认没有其他人员在场。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3.根据考官指令进行考试；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4.考生考试结束后，退出考试室；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5.学校分别将考试成绩通过短信方式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</w:t>
      </w:r>
      <w:r>
        <w:rPr>
          <w:rFonts w:hint="eastAsia" w:ascii="仿宋" w:hAnsi="仿宋" w:eastAsia="仿宋" w:cs="仿宋"/>
          <w:sz w:val="32"/>
          <w:szCs w:val="32"/>
        </w:rPr>
        <w:t>给各个考生。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注意：</w:t>
      </w:r>
      <w:r>
        <w:rPr>
          <w:rFonts w:hint="eastAsia" w:ascii="仿宋" w:hAnsi="仿宋" w:eastAsia="仿宋" w:cs="仿宋"/>
          <w:sz w:val="32"/>
          <w:szCs w:val="32"/>
        </w:rPr>
        <w:t xml:space="preserve">考试期间有关事项请在会议“聊天”记录里查看（查看方式：手机右下角点击“更多”—“聊天”查看）。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 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考生按时进入候考室，安静候考；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 在候考及考试期间不得查阅资料、不得做与考试无关的其他任何事情，否则取消考试资格及成绩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结构化</w:t>
      </w:r>
      <w:r>
        <w:rPr>
          <w:rFonts w:hint="eastAsia" w:ascii="仿宋" w:hAnsi="仿宋" w:eastAsia="仿宋" w:cs="仿宋"/>
          <w:sz w:val="32"/>
          <w:szCs w:val="32"/>
        </w:rPr>
        <w:t>面试安排表</w:t>
      </w:r>
    </w:p>
    <w:tbl>
      <w:tblPr>
        <w:tblStyle w:val="6"/>
        <w:tblW w:w="8648" w:type="dxa"/>
        <w:jc w:val="center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04"/>
        <w:gridCol w:w="1787"/>
        <w:gridCol w:w="182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短信发送时间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此时间未进入候考室视为放弃资格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正式考试时间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专业技术岗位（俄语教师）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  <w:t>:20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  <w:t>13826886571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vertAlign w:val="baseline"/>
                <w:lang w:eastAsia="zh-CN"/>
              </w:rPr>
              <w:t>13435935566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footerReference r:id="rId3" w:type="default"/>
      <w:pgSz w:w="11906" w:h="16838"/>
      <w:pgMar w:top="1797" w:right="1440" w:bottom="1440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01E7"/>
    <w:rsid w:val="055C007D"/>
    <w:rsid w:val="06963574"/>
    <w:rsid w:val="0CA06A55"/>
    <w:rsid w:val="0DC459DB"/>
    <w:rsid w:val="110A3495"/>
    <w:rsid w:val="13323BE2"/>
    <w:rsid w:val="13DD32E6"/>
    <w:rsid w:val="14A11A14"/>
    <w:rsid w:val="16CA11C6"/>
    <w:rsid w:val="17EE59C0"/>
    <w:rsid w:val="19664D90"/>
    <w:rsid w:val="1A0770D3"/>
    <w:rsid w:val="1C9D0291"/>
    <w:rsid w:val="1F0D3805"/>
    <w:rsid w:val="1F7C7D22"/>
    <w:rsid w:val="214E44E8"/>
    <w:rsid w:val="27E31D1E"/>
    <w:rsid w:val="2BD2122C"/>
    <w:rsid w:val="2CBC3F36"/>
    <w:rsid w:val="2F4169D8"/>
    <w:rsid w:val="2F9075AA"/>
    <w:rsid w:val="31242DB5"/>
    <w:rsid w:val="32565700"/>
    <w:rsid w:val="32D66E8A"/>
    <w:rsid w:val="3E7F58D9"/>
    <w:rsid w:val="40FD6125"/>
    <w:rsid w:val="420E10ED"/>
    <w:rsid w:val="43584CAA"/>
    <w:rsid w:val="45A43049"/>
    <w:rsid w:val="45AB0FA3"/>
    <w:rsid w:val="465232E7"/>
    <w:rsid w:val="485C04BC"/>
    <w:rsid w:val="4EEE7619"/>
    <w:rsid w:val="4EF5064B"/>
    <w:rsid w:val="52BA09A8"/>
    <w:rsid w:val="52F15118"/>
    <w:rsid w:val="53750FE6"/>
    <w:rsid w:val="544D0D93"/>
    <w:rsid w:val="54A11D99"/>
    <w:rsid w:val="5570238F"/>
    <w:rsid w:val="5757381D"/>
    <w:rsid w:val="59DC1E1C"/>
    <w:rsid w:val="5A712F7B"/>
    <w:rsid w:val="5B3D7CA8"/>
    <w:rsid w:val="5FAD4FED"/>
    <w:rsid w:val="615A1343"/>
    <w:rsid w:val="61CC0905"/>
    <w:rsid w:val="61F02E56"/>
    <w:rsid w:val="62925527"/>
    <w:rsid w:val="637918CD"/>
    <w:rsid w:val="63962280"/>
    <w:rsid w:val="6C61560F"/>
    <w:rsid w:val="791F5B55"/>
    <w:rsid w:val="7C191E92"/>
    <w:rsid w:val="7C1C20B3"/>
    <w:rsid w:val="7DCB3638"/>
    <w:rsid w:val="7E80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2021-08-17T14:09:00Z</dcterms:created>
  <dc:creator>own</dc:creator>
  <cp:lastModifiedBy>ゞ蒓艿兒</cp:lastModifiedBy>
  <cp:lastPrinted>2021-09-13T03:39:00Z</cp:lastPrinted>
  <dcterms:modified xsi:type="dcterms:W3CDTF">2021-09-16T08:57:27Z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61F09854D55F42A8A05B6980D7FEE7C4</vt:lpwstr>
  </property>
</Properties>
</file>