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firstLine="140"/>
        <w:jc w:val="center"/>
        <w:rPr>
          <w:rFonts w:ascii="宋体" w:hAnsi="宋体" w:cs="宋体"/>
          <w:b/>
          <w:color w:val="333333"/>
          <w:kern w:val="0"/>
          <w:sz w:val="45"/>
          <w:szCs w:val="45"/>
        </w:rPr>
      </w:pPr>
    </w:p>
    <w:p>
      <w:pPr>
        <w:widowControl/>
        <w:shd w:val="clear" w:color="auto" w:fill="FFFFFF"/>
        <w:ind w:firstLine="140"/>
        <w:jc w:val="center"/>
        <w:rPr>
          <w:rFonts w:ascii="宋体" w:hAnsi="宋体" w:cs="宋体"/>
          <w:b/>
          <w:color w:val="333333"/>
          <w:kern w:val="0"/>
          <w:sz w:val="45"/>
          <w:szCs w:val="45"/>
        </w:rPr>
      </w:pPr>
      <w:r>
        <w:rPr>
          <w:rFonts w:hint="eastAsia" w:ascii="宋体" w:hAnsi="宋体" w:cs="宋体"/>
          <w:b/>
          <w:color w:val="333333"/>
          <w:kern w:val="0"/>
          <w:sz w:val="45"/>
          <w:szCs w:val="45"/>
        </w:rPr>
        <w:t>自然资源实物地质资料中心</w:t>
      </w:r>
      <w:r>
        <w:rPr>
          <w:rFonts w:ascii="宋体" w:hAnsi="宋体" w:cs="宋体"/>
          <w:b/>
          <w:color w:val="333333"/>
          <w:kern w:val="0"/>
          <w:sz w:val="45"/>
          <w:szCs w:val="45"/>
        </w:rPr>
        <w:t>2019年度</w:t>
      </w:r>
    </w:p>
    <w:p>
      <w:pPr>
        <w:widowControl/>
        <w:shd w:val="clear" w:color="auto" w:fill="FFFFFF"/>
        <w:ind w:firstLine="140"/>
        <w:jc w:val="center"/>
        <w:rPr>
          <w:rFonts w:ascii="宋体" w:hAnsi="宋体" w:cs="宋体"/>
          <w:b/>
          <w:color w:val="333333"/>
          <w:kern w:val="0"/>
          <w:sz w:val="45"/>
          <w:szCs w:val="45"/>
        </w:rPr>
      </w:pPr>
      <w:r>
        <w:rPr>
          <w:rFonts w:ascii="宋体" w:hAnsi="宋体" w:cs="宋体"/>
          <w:b/>
          <w:color w:val="333333"/>
          <w:kern w:val="0"/>
          <w:sz w:val="45"/>
          <w:szCs w:val="45"/>
        </w:rPr>
        <w:t>公开招聘应届高校毕业生拟聘用人员公示</w:t>
      </w:r>
    </w:p>
    <w:p>
      <w:pPr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</w:p>
    <w:p>
      <w:pPr>
        <w:snapToGrid w:val="0"/>
        <w:spacing w:line="560" w:lineRule="exact"/>
        <w:ind w:firstLine="646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/>
          <w:color w:val="000000"/>
          <w:sz w:val="32"/>
          <w:szCs w:val="32"/>
          <w:shd w:val="clear" w:color="auto" w:fill="FFFFFF"/>
        </w:rPr>
        <w:t>根据事业单位公开招聘工作有关规定，现将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我单位</w:t>
      </w:r>
      <w:r>
        <w:rPr>
          <w:rFonts w:ascii="仿宋" w:hAnsi="仿宋" w:eastAsia="仿宋"/>
          <w:color w:val="000000"/>
          <w:sz w:val="32"/>
          <w:szCs w:val="32"/>
          <w:shd w:val="clear" w:color="auto" w:fill="FFFFFF"/>
        </w:rPr>
        <w:t>2019年度拟聘用事业单位工作人员予以公示。公示期间，如有问题，请向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我</w:t>
      </w:r>
      <w:r>
        <w:rPr>
          <w:rFonts w:ascii="仿宋" w:hAnsi="仿宋" w:eastAsia="仿宋"/>
          <w:color w:val="000000"/>
          <w:sz w:val="32"/>
          <w:szCs w:val="32"/>
          <w:shd w:val="clear" w:color="auto" w:fill="FFFFFF"/>
        </w:rPr>
        <w:t>单位反映，或直接通过中央和国家机关所属事业单位公开招聘服务平台反映。</w:t>
      </w:r>
    </w:p>
    <w:tbl>
      <w:tblPr>
        <w:tblStyle w:val="5"/>
        <w:tblW w:w="8919" w:type="dxa"/>
        <w:jc w:val="center"/>
        <w:tblInd w:w="-239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77"/>
        <w:gridCol w:w="1984"/>
        <w:gridCol w:w="1276"/>
        <w:gridCol w:w="1985"/>
        <w:gridCol w:w="2397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8" w:hRule="atLeast"/>
          <w:jc w:val="center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ascii="仿宋_GB2312" w:hAnsi="仿宋_GB2312" w:eastAsia="仿宋_GB2312"/>
                <w:b/>
                <w:bCs/>
                <w:sz w:val="24"/>
              </w:rPr>
              <w:t>岗位编码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ascii="仿宋_GB2312" w:hAnsi="仿宋_GB2312" w:eastAsia="仿宋_GB2312"/>
                <w:b/>
                <w:bCs/>
                <w:sz w:val="24"/>
              </w:rPr>
              <w:t>岗位名称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ascii="仿宋_GB2312" w:hAnsi="仿宋_GB2312" w:eastAsia="仿宋_GB2312"/>
                <w:b/>
                <w:bCs/>
                <w:sz w:val="24"/>
              </w:rPr>
              <w:t>姓名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right="-59"/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ascii="仿宋_GB2312" w:hAnsi="仿宋_GB2312" w:eastAsia="仿宋_GB2312"/>
                <w:b/>
                <w:bCs/>
                <w:sz w:val="24"/>
              </w:rPr>
              <w:t>学历学位及专业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right="-59"/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ascii="仿宋_GB2312" w:hAnsi="仿宋_GB2312" w:eastAsia="仿宋_GB2312"/>
                <w:b/>
                <w:bCs/>
                <w:sz w:val="24"/>
              </w:rPr>
              <w:t>毕业院校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0" w:hRule="atLeast"/>
          <w:jc w:val="center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246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B01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仿宋_GB2312" w:hAnsi="仿宋_GB2312" w:eastAsia="仿宋_GB2312"/>
                <w:sz w:val="24"/>
              </w:rPr>
              <w:t>光谱数据处理解译岗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-107" w:right="-246" w:firstLine="108"/>
              <w:jc w:val="center"/>
            </w:pPr>
            <w:r>
              <w:rPr>
                <w:rFonts w:ascii="仿宋_GB2312" w:hAnsi="仿宋_GB2312" w:eastAsia="仿宋_GB2312"/>
                <w:sz w:val="24"/>
              </w:rPr>
              <w:t>郭东旭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硕士研究生</w:t>
            </w:r>
          </w:p>
          <w:p>
            <w:pPr>
              <w:jc w:val="center"/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矿物学、岩石学、矿床学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中国地质科学院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0" w:hRule="atLeast"/>
          <w:jc w:val="center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246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B02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仿宋_GB2312" w:hAnsi="仿宋_GB2312" w:eastAsia="仿宋_GB2312"/>
                <w:sz w:val="24"/>
              </w:rPr>
              <w:t>地质资料信息整合岗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-107" w:right="-246" w:firstLine="108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陈剑铭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硕士研究生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地质工程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仿宋_GB2312" w:hAnsi="仿宋_GB2312" w:eastAsia="仿宋_GB2312"/>
                <w:sz w:val="24"/>
              </w:rPr>
              <w:t>中国石油大学（华东）/哈里发大学</w:t>
            </w:r>
            <w:r>
              <w:rPr>
                <w:rFonts w:hint="eastAsia" w:ascii="仿宋_GB2312" w:hAnsi="仿宋_GB2312" w:eastAsia="仿宋_GB2312"/>
                <w:sz w:val="24"/>
              </w:rPr>
              <w:t>（联合培养）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0" w:hRule="atLeast"/>
          <w:jc w:val="center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246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B03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仿宋_GB2312" w:hAnsi="仿宋_GB2312" w:eastAsia="仿宋_GB2312"/>
                <w:sz w:val="24"/>
              </w:rPr>
              <w:t>地质调查岗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-107" w:right="-246" w:firstLine="108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冯博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硕士研究生</w:t>
            </w:r>
          </w:p>
          <w:p>
            <w:pPr>
              <w:jc w:val="center"/>
            </w:pPr>
            <w:r>
              <w:rPr>
                <w:rFonts w:ascii="仿宋_GB2312" w:hAnsi="仿宋_GB2312" w:eastAsia="仿宋_GB2312"/>
                <w:sz w:val="24"/>
              </w:rPr>
              <w:t>地质工程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仿宋_GB2312" w:hAnsi="仿宋_GB2312" w:eastAsia="仿宋_GB2312"/>
                <w:sz w:val="24"/>
              </w:rPr>
              <w:t>中国地质大学（北京）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0" w:hRule="atLeast"/>
          <w:jc w:val="center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246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B03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仿宋_GB2312" w:hAnsi="仿宋_GB2312" w:eastAsia="仿宋_GB2312"/>
                <w:sz w:val="24"/>
              </w:rPr>
              <w:t>地质调查岗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-107" w:right="-246" w:firstLine="108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陈喜庆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硕士研究生</w:t>
            </w:r>
          </w:p>
          <w:p>
            <w:pPr>
              <w:jc w:val="center"/>
            </w:pPr>
            <w:r>
              <w:rPr>
                <w:rFonts w:ascii="仿宋_GB2312" w:hAnsi="仿宋_GB2312" w:eastAsia="仿宋_GB2312"/>
                <w:sz w:val="24"/>
              </w:rPr>
              <w:t>地质工程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仿宋_GB2312" w:hAnsi="仿宋_GB2312" w:eastAsia="仿宋_GB2312"/>
                <w:sz w:val="24"/>
              </w:rPr>
              <w:t>中国地质大学（北京）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0" w:hRule="atLeast"/>
          <w:jc w:val="center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246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B04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会计岗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-107" w:right="-246" w:firstLine="108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赵丽萌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硕士研究生</w:t>
            </w:r>
          </w:p>
          <w:p>
            <w:pPr>
              <w:jc w:val="center"/>
            </w:pPr>
            <w:r>
              <w:rPr>
                <w:rFonts w:ascii="仿宋_GB2312" w:hAnsi="仿宋_GB2312" w:eastAsia="仿宋_GB2312"/>
                <w:sz w:val="24"/>
              </w:rPr>
              <w:t>会计学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仿宋_GB2312" w:hAnsi="仿宋_GB2312" w:eastAsia="仿宋_GB2312"/>
                <w:sz w:val="24"/>
              </w:rPr>
              <w:t>东华理工大学</w:t>
            </w:r>
          </w:p>
        </w:tc>
      </w:tr>
    </w:tbl>
    <w:p>
      <w:pPr>
        <w:widowControl/>
        <w:shd w:val="clear" w:color="auto" w:fill="FFFFFF"/>
        <w:autoSpaceDE w:val="0"/>
        <w:spacing w:line="560" w:lineRule="exact"/>
        <w:ind w:firstLine="480"/>
        <w:jc w:val="left"/>
        <w:rPr>
          <w:rFonts w:ascii="仿宋_GB2312" w:hAns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仿宋_GB2312" w:hAnsi="仿宋_GB2312" w:eastAsia="仿宋_GB2312"/>
          <w:color w:val="000000"/>
          <w:sz w:val="32"/>
          <w:szCs w:val="32"/>
          <w:shd w:val="clear" w:color="auto" w:fill="FFFFFF"/>
        </w:rPr>
        <w:t>公示时间：2019年</w:t>
      </w:r>
      <w:r>
        <w:rPr>
          <w:rFonts w:hint="eastAsia" w:ascii="仿宋_GB2312" w:hAns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ascii="仿宋_GB2312" w:hAnsi="仿宋_GB2312" w:eastAsia="仿宋_GB2312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/>
          <w:color w:val="000000"/>
          <w:sz w:val="32"/>
          <w:szCs w:val="32"/>
          <w:shd w:val="clear" w:color="auto" w:fill="FFFFFF"/>
        </w:rPr>
        <w:t>1</w:t>
      </w:r>
      <w:r>
        <w:rPr>
          <w:rFonts w:ascii="仿宋_GB2312" w:hAnsi="仿宋_GB2312" w:eastAsia="仿宋_GB2312"/>
          <w:color w:val="000000"/>
          <w:sz w:val="32"/>
          <w:szCs w:val="32"/>
          <w:shd w:val="clear" w:color="auto" w:fill="FFFFFF"/>
        </w:rPr>
        <w:t>日至</w:t>
      </w:r>
      <w:r>
        <w:rPr>
          <w:rFonts w:hint="eastAsia" w:ascii="仿宋_GB2312" w:hAns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ascii="仿宋_GB2312" w:hAnsi="仿宋_GB2312" w:eastAsia="仿宋_GB2312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ascii="仿宋_GB2312" w:hAnsi="仿宋_GB2312" w:eastAsia="仿宋_GB2312"/>
          <w:color w:val="000000"/>
          <w:sz w:val="32"/>
          <w:szCs w:val="32"/>
          <w:shd w:val="clear" w:color="auto" w:fill="FFFFFF"/>
        </w:rPr>
        <w:t>日</w:t>
      </w:r>
    </w:p>
    <w:p>
      <w:pPr>
        <w:widowControl/>
        <w:shd w:val="clear" w:color="auto" w:fill="FFFFFF"/>
        <w:autoSpaceDE w:val="0"/>
        <w:spacing w:line="560" w:lineRule="exact"/>
        <w:ind w:firstLine="480"/>
        <w:jc w:val="left"/>
        <w:rPr>
          <w:rFonts w:ascii="仿宋_GB2312" w:hAns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仿宋_GB2312" w:hAnsi="仿宋_GB2312" w:eastAsia="仿宋_GB2312"/>
          <w:color w:val="000000"/>
          <w:sz w:val="32"/>
          <w:szCs w:val="32"/>
          <w:shd w:val="clear" w:color="auto" w:fill="FFFFFF"/>
        </w:rPr>
        <w:t xml:space="preserve">受理电话：010-61598274  </w:t>
      </w:r>
    </w:p>
    <w:p>
      <w:pPr>
        <w:widowControl/>
        <w:shd w:val="clear" w:color="auto" w:fill="FFFFFF"/>
        <w:autoSpaceDE w:val="0"/>
        <w:spacing w:line="560" w:lineRule="exact"/>
        <w:jc w:val="left"/>
        <w:rPr>
          <w:rFonts w:ascii="仿宋_GB2312" w:hAns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shd w:val="clear" w:color="auto" w:fill="FFFFFF"/>
        </w:rPr>
        <w:t xml:space="preserve">    </w:t>
      </w:r>
      <w:r>
        <w:rPr>
          <w:rFonts w:ascii="仿宋_GB2312" w:hAnsi="仿宋_GB2312" w:eastAsia="仿宋_GB2312"/>
          <w:color w:val="000000"/>
          <w:sz w:val="32"/>
          <w:szCs w:val="32"/>
          <w:shd w:val="clear" w:color="auto" w:fill="FFFFFF"/>
        </w:rPr>
        <w:t>来信地址及邮编：河北省三河市燕郊经济开发区燕灵路245号</w:t>
      </w:r>
      <w:r>
        <w:rPr>
          <w:rFonts w:hint="eastAsia" w:ascii="仿宋_GB2312" w:hAnsi="仿宋_GB2312" w:eastAsia="仿宋_GB2312"/>
          <w:color w:val="000000"/>
          <w:sz w:val="32"/>
          <w:szCs w:val="32"/>
          <w:shd w:val="clear" w:color="auto" w:fill="FFFFFF"/>
        </w:rPr>
        <w:t>自然资源实物地质资料中心</w:t>
      </w:r>
      <w:r>
        <w:rPr>
          <w:rFonts w:ascii="仿宋_GB2312" w:hAnsi="仿宋_GB2312" w:eastAsia="仿宋_GB2312"/>
          <w:color w:val="000000"/>
          <w:sz w:val="32"/>
          <w:szCs w:val="32"/>
          <w:shd w:val="clear" w:color="auto" w:fill="FFFFFF"/>
        </w:rPr>
        <w:t>，065201</w:t>
      </w:r>
    </w:p>
    <w:p>
      <w:pPr>
        <w:widowControl/>
        <w:shd w:val="clear" w:color="auto" w:fill="FFFFFF"/>
        <w:autoSpaceDE w:val="0"/>
        <w:spacing w:line="560" w:lineRule="exact"/>
        <w:jc w:val="left"/>
        <w:rPr>
          <w:rFonts w:ascii="仿宋_GB2312" w:hAnsi="仿宋_GB2312" w:eastAsia="仿宋_GB2312"/>
          <w:color w:val="00000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autoSpaceDE w:val="0"/>
        <w:spacing w:line="560" w:lineRule="exact"/>
        <w:ind w:firstLine="480"/>
        <w:jc w:val="left"/>
        <w:rPr>
          <w:rFonts w:ascii="仿宋_GB2312" w:hAns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/>
          <w:color w:val="000000"/>
          <w:sz w:val="32"/>
          <w:szCs w:val="32"/>
          <w:shd w:val="clear" w:color="auto" w:fill="FFFFFF"/>
        </w:rPr>
        <w:t xml:space="preserve">                        </w:t>
      </w:r>
      <w:r>
        <w:rPr>
          <w:rFonts w:hint="eastAsia" w:ascii="仿宋_GB2312" w:hAnsi="仿宋_GB2312" w:eastAsia="仿宋_GB2312"/>
          <w:color w:val="000000"/>
          <w:sz w:val="32"/>
          <w:szCs w:val="32"/>
          <w:shd w:val="clear" w:color="auto" w:fill="FFFFFF"/>
        </w:rPr>
        <w:t>自然资源实物地质资料中心</w:t>
      </w:r>
    </w:p>
    <w:p>
      <w:pPr>
        <w:spacing w:line="560" w:lineRule="exact"/>
        <w:ind w:right="1120" w:firstLine="640"/>
        <w:jc w:val="right"/>
      </w:pPr>
      <w:r>
        <w:rPr>
          <w:rFonts w:hint="eastAsia" w:ascii="仿宋_GB2312" w:hAnsi="仿宋_GB2312" w:eastAsia="仿宋_GB2312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仿宋_GB2312" w:hAnsi="仿宋_GB2312" w:eastAsia="仿宋_GB2312"/>
          <w:color w:val="000000"/>
          <w:sz w:val="32"/>
          <w:szCs w:val="32"/>
          <w:shd w:val="clear" w:color="auto" w:fill="FFFFFF"/>
        </w:rPr>
        <w:t>2019年</w:t>
      </w:r>
      <w:r>
        <w:rPr>
          <w:rFonts w:hint="eastAsia" w:ascii="仿宋_GB2312" w:hAns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ascii="仿宋_GB2312" w:hAnsi="仿宋_GB2312" w:eastAsia="仿宋_GB2312"/>
          <w:color w:val="000000"/>
          <w:sz w:val="32"/>
          <w:szCs w:val="32"/>
          <w:shd w:val="clear" w:color="auto" w:fill="FFFFFF"/>
        </w:rPr>
        <w:t>月1</w:t>
      </w:r>
      <w:bookmarkStart w:id="0" w:name="_GoBack"/>
      <w:bookmarkEnd w:id="0"/>
      <w:r>
        <w:rPr>
          <w:rFonts w:ascii="仿宋_GB2312" w:hAnsi="仿宋_GB2312" w:eastAsia="仿宋_GB2312"/>
          <w:color w:val="000000"/>
          <w:sz w:val="32"/>
          <w:szCs w:val="32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0F58"/>
    <w:rsid w:val="00002485"/>
    <w:rsid w:val="00167F72"/>
    <w:rsid w:val="00182FA9"/>
    <w:rsid w:val="00205593"/>
    <w:rsid w:val="002D0B21"/>
    <w:rsid w:val="003E0625"/>
    <w:rsid w:val="00474A1A"/>
    <w:rsid w:val="00561B5E"/>
    <w:rsid w:val="00712DD7"/>
    <w:rsid w:val="00761AF4"/>
    <w:rsid w:val="007F4950"/>
    <w:rsid w:val="0084674E"/>
    <w:rsid w:val="00A90F58"/>
    <w:rsid w:val="00AB25B2"/>
    <w:rsid w:val="00B31564"/>
    <w:rsid w:val="00D31C42"/>
    <w:rsid w:val="00D62050"/>
    <w:rsid w:val="00E0603E"/>
    <w:rsid w:val="00E1203C"/>
    <w:rsid w:val="00E50F11"/>
    <w:rsid w:val="140D1C9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75</Words>
  <Characters>431</Characters>
  <Lines>3</Lines>
  <Paragraphs>1</Paragraphs>
  <TotalTime>0</TotalTime>
  <ScaleCrop>false</ScaleCrop>
  <LinksUpToDate>false</LinksUpToDate>
  <CharactersWithSpaces>505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2019-06-18T03:21:00Z</dcterms:created>
  <dc:creator>DZDC</dc:creator>
  <cp:lastModifiedBy>装机时修改</cp:lastModifiedBy>
  <cp:lastPrinted>2019-06-18T03:29:00Z</cp:lastPrinted>
  <dcterms:modified xsi:type="dcterms:W3CDTF">2019-07-01T00:29:41Z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