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B"/>
        <w:spacing w:before="0" w:beforeAutospacing="0" w:after="0" w:afterAutospacing="0"/>
        <w:ind w:left="0" w:right="0" w:firstLine="0"/>
        <w:jc w:val="center"/>
        <w:textAlignment w:val="baseline"/>
        <w:rPr>
          <w:rFonts w:ascii="微软雅黑" w:hAnsi="微软雅黑" w:eastAsia="微软雅黑" w:cs="微软雅黑"/>
          <w:i w:val="0"/>
          <w:caps w:val="0"/>
          <w:color w:val="0E0B0B"/>
          <w:spacing w:val="0"/>
          <w:sz w:val="17"/>
          <w:szCs w:val="17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FF6600"/>
          <w:spacing w:val="0"/>
          <w:sz w:val="30"/>
          <w:szCs w:val="30"/>
          <w:bdr w:val="none" w:color="auto" w:sz="0" w:space="0"/>
          <w:shd w:val="clear" w:fill="FFFFFB"/>
          <w:vertAlign w:val="baseline"/>
        </w:rPr>
        <w:t>德庆县总工会</w:t>
      </w:r>
      <w:r>
        <w:rPr>
          <w:rFonts w:hint="eastAsia" w:ascii="微软雅黑" w:hAnsi="微软雅黑" w:eastAsia="微软雅黑" w:cs="微软雅黑"/>
          <w:i w:val="0"/>
          <w:caps w:val="0"/>
          <w:color w:val="0E0B0B"/>
          <w:spacing w:val="0"/>
          <w:sz w:val="17"/>
          <w:szCs w:val="17"/>
          <w:bdr w:val="none" w:color="auto" w:sz="0" w:space="0"/>
          <w:shd w:val="clear" w:fill="FFFFFB"/>
          <w:vertAlign w:val="baseline"/>
        </w:rPr>
        <w:t>招聘岗位人数和条件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B"/>
        <w:spacing w:before="0" w:beforeAutospacing="0" w:after="188" w:afterAutospacing="0" w:line="301" w:lineRule="atLeast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E0B0B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E0B0B"/>
          <w:spacing w:val="0"/>
          <w:sz w:val="17"/>
          <w:szCs w:val="17"/>
          <w:bdr w:val="none" w:color="auto" w:sz="0" w:space="0"/>
          <w:shd w:val="clear" w:fill="FFFFFB"/>
          <w:vertAlign w:val="baseline"/>
        </w:rPr>
        <w:t>　</w:t>
      </w:r>
    </w:p>
    <w:tbl>
      <w:tblPr>
        <w:tblW w:w="757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B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0"/>
        <w:gridCol w:w="1034"/>
        <w:gridCol w:w="1182"/>
        <w:gridCol w:w="937"/>
        <w:gridCol w:w="1304"/>
        <w:gridCol w:w="18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B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B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301" w:lineRule="atLeast"/>
              <w:ind w:left="0" w:right="0" w:firstLine="420"/>
              <w:jc w:val="left"/>
              <w:textAlignment w:val="baseline"/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i w:val="0"/>
                <w:caps w:val="0"/>
                <w:color w:val="0E0B0B"/>
                <w:spacing w:val="0"/>
                <w:sz w:val="17"/>
                <w:szCs w:val="17"/>
                <w:bdr w:val="none" w:color="auto" w:sz="0" w:space="0"/>
                <w:vertAlign w:val="baseline"/>
              </w:rPr>
              <w:t>招聘岗位</w:t>
            </w:r>
          </w:p>
        </w:tc>
        <w:tc>
          <w:tcPr>
            <w:tcW w:w="10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B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301" w:lineRule="atLeast"/>
              <w:ind w:left="0" w:right="0" w:firstLine="420"/>
              <w:jc w:val="left"/>
              <w:textAlignment w:val="baseline"/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i w:val="0"/>
                <w:caps w:val="0"/>
                <w:color w:val="0E0B0B"/>
                <w:spacing w:val="0"/>
                <w:sz w:val="17"/>
                <w:szCs w:val="17"/>
                <w:bdr w:val="none" w:color="auto" w:sz="0" w:space="0"/>
                <w:vertAlign w:val="baseline"/>
              </w:rPr>
              <w:t>招聘人数</w:t>
            </w:r>
          </w:p>
        </w:tc>
        <w:tc>
          <w:tcPr>
            <w:tcW w:w="117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B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301" w:lineRule="atLeast"/>
              <w:ind w:left="0" w:right="0" w:firstLine="420"/>
              <w:jc w:val="left"/>
              <w:textAlignment w:val="baseline"/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i w:val="0"/>
                <w:caps w:val="0"/>
                <w:color w:val="0E0B0B"/>
                <w:spacing w:val="0"/>
                <w:sz w:val="17"/>
                <w:szCs w:val="17"/>
                <w:bdr w:val="none" w:color="auto" w:sz="0" w:space="0"/>
                <w:vertAlign w:val="baseline"/>
              </w:rPr>
              <w:t>招聘对象</w:t>
            </w:r>
          </w:p>
        </w:tc>
        <w:tc>
          <w:tcPr>
            <w:tcW w:w="92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B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301" w:lineRule="atLeast"/>
              <w:ind w:left="0" w:right="0" w:firstLine="420"/>
              <w:jc w:val="left"/>
              <w:textAlignment w:val="baseline"/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i w:val="0"/>
                <w:caps w:val="0"/>
                <w:color w:val="0E0B0B"/>
                <w:spacing w:val="0"/>
                <w:sz w:val="17"/>
                <w:szCs w:val="17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13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B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301" w:lineRule="atLeast"/>
              <w:ind w:left="0" w:right="0" w:firstLine="420"/>
              <w:jc w:val="left"/>
              <w:textAlignment w:val="baseline"/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i w:val="0"/>
                <w:caps w:val="0"/>
                <w:color w:val="0E0B0B"/>
                <w:spacing w:val="0"/>
                <w:sz w:val="17"/>
                <w:szCs w:val="17"/>
                <w:bdr w:val="none" w:color="auto" w:sz="0" w:space="0"/>
                <w:vertAlign w:val="baseline"/>
              </w:rPr>
              <w:t>所学专业</w:t>
            </w:r>
          </w:p>
        </w:tc>
        <w:tc>
          <w:tcPr>
            <w:tcW w:w="182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B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301" w:lineRule="atLeast"/>
              <w:ind w:left="0" w:right="0" w:firstLine="420"/>
              <w:jc w:val="left"/>
              <w:textAlignment w:val="baseline"/>
            </w:pPr>
            <w:r>
              <w:rPr>
                <w:rStyle w:val="6"/>
                <w:rFonts w:hint="eastAsia" w:ascii="微软雅黑" w:hAnsi="微软雅黑" w:eastAsia="微软雅黑" w:cs="微软雅黑"/>
                <w:b/>
                <w:i w:val="0"/>
                <w:caps w:val="0"/>
                <w:color w:val="0E0B0B"/>
                <w:spacing w:val="0"/>
                <w:sz w:val="17"/>
                <w:szCs w:val="17"/>
                <w:bdr w:val="none" w:color="auto" w:sz="0" w:space="0"/>
                <w:vertAlign w:val="baseline"/>
              </w:rPr>
              <w:t>其他条件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B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0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B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301" w:lineRule="atLeast"/>
              <w:ind w:left="0" w:right="0" w:firstLine="42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E0B0B"/>
                <w:spacing w:val="0"/>
                <w:sz w:val="17"/>
                <w:szCs w:val="17"/>
                <w:bdr w:val="none" w:color="auto" w:sz="0" w:space="0"/>
                <w:vertAlign w:val="baseline"/>
              </w:rPr>
              <w:t>工会专干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B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301" w:lineRule="atLeast"/>
              <w:ind w:left="0" w:right="0" w:firstLine="42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E0B0B"/>
                <w:spacing w:val="0"/>
                <w:sz w:val="17"/>
                <w:szCs w:val="17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B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301" w:lineRule="atLeast"/>
              <w:ind w:left="0" w:right="0" w:firstLine="42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E0B0B"/>
                <w:spacing w:val="0"/>
                <w:sz w:val="17"/>
                <w:szCs w:val="17"/>
                <w:bdr w:val="none" w:color="auto" w:sz="0" w:space="0"/>
                <w:vertAlign w:val="baseline"/>
              </w:rPr>
              <w:t>大专以上往届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301" w:lineRule="atLeast"/>
              <w:ind w:left="0" w:right="0" w:firstLine="42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E0B0B"/>
                <w:spacing w:val="0"/>
                <w:sz w:val="17"/>
                <w:szCs w:val="17"/>
                <w:bdr w:val="none" w:color="auto" w:sz="0" w:space="0"/>
                <w:vertAlign w:val="baseline"/>
              </w:rPr>
              <w:t>毕业生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B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301" w:lineRule="atLeast"/>
              <w:ind w:left="0" w:right="0" w:firstLine="42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E0B0B"/>
                <w:spacing w:val="0"/>
                <w:sz w:val="17"/>
                <w:szCs w:val="17"/>
                <w:bdr w:val="none" w:color="auto" w:sz="0" w:space="0"/>
                <w:vertAlign w:val="baseline"/>
              </w:rPr>
              <w:t>大专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301" w:lineRule="atLeast"/>
              <w:ind w:left="0" w:right="0" w:firstLine="42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E0B0B"/>
                <w:spacing w:val="0"/>
                <w:sz w:val="17"/>
                <w:szCs w:val="17"/>
                <w:bdr w:val="none" w:color="auto" w:sz="0" w:space="0"/>
                <w:vertAlign w:val="baseline"/>
              </w:rPr>
              <w:t>以上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B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301" w:lineRule="atLeast"/>
              <w:ind w:left="0" w:right="0" w:firstLine="42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E0B0B"/>
                <w:spacing w:val="0"/>
                <w:sz w:val="17"/>
                <w:szCs w:val="17"/>
                <w:bdr w:val="none" w:color="auto" w:sz="0" w:space="0"/>
                <w:vertAlign w:val="baseline"/>
              </w:rPr>
              <w:t>专业不限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B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301" w:lineRule="atLeast"/>
              <w:ind w:left="0" w:right="0" w:firstLine="42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E0B0B"/>
                <w:spacing w:val="0"/>
                <w:sz w:val="17"/>
                <w:szCs w:val="17"/>
                <w:bdr w:val="none" w:color="auto" w:sz="0" w:space="0"/>
                <w:vertAlign w:val="baseline"/>
              </w:rPr>
              <w:t>20周岁以上至35周岁以下，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8" w:afterAutospacing="0" w:line="301" w:lineRule="atLeast"/>
              <w:ind w:left="0" w:right="0" w:firstLine="42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E0B0B"/>
                <w:spacing w:val="0"/>
                <w:sz w:val="17"/>
                <w:szCs w:val="17"/>
                <w:bdr w:val="none" w:color="auto" w:sz="0" w:space="0"/>
                <w:vertAlign w:val="baseline"/>
              </w:rPr>
              <w:t>有一年以上工作经历，熟悉计算机操作者同等条件下优先聘用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B"/>
        <w:spacing w:before="0" w:beforeAutospacing="0" w:after="188" w:afterAutospacing="0" w:line="301" w:lineRule="atLeast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0E0B0B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E0B0B"/>
          <w:spacing w:val="0"/>
          <w:sz w:val="17"/>
          <w:szCs w:val="17"/>
          <w:bdr w:val="none" w:color="auto" w:sz="0" w:space="0"/>
          <w:shd w:val="clear" w:fill="FFFFFB"/>
          <w:vertAlign w:val="baseline"/>
        </w:rPr>
        <w:t>　　（“工会专干”是指由省、市、县工会统一组织招聘，在核定编制之外、专职从事工会工作的职业化工会工作者）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36153"/>
    <w:rsid w:val="4A2361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2020-11-17T06:47:00Z</dcterms:created>
  <dc:creator>ASUS</dc:creator>
  <cp:lastModifiedBy>ASUS</cp:lastModifiedBy>
  <dcterms:modified xsi:type="dcterms:W3CDTF">2020-11-17T06:47:51Z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